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20" w:rsidRDefault="001F6F7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C11B20" w:rsidRDefault="001F6F7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«ДЕТСКИЙ САД № 2 «ВАСИЛЕК» С.П. БЕНО-ЮРТОВСКОЕ </w:t>
      </w:r>
    </w:p>
    <w:p w:rsidR="00C11B20" w:rsidRDefault="001F6F7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НАДТЕРЕЧНОГО МУНИЦИПАЛЬНОГО РАЙОНА»</w:t>
      </w:r>
    </w:p>
    <w:p w:rsidR="00C11B20" w:rsidRDefault="00C11B20">
      <w:pPr>
        <w:jc w:val="center"/>
        <w:rPr>
          <w:rFonts w:ascii="Times New Roman" w:hAnsi="Times New Roman"/>
          <w:sz w:val="28"/>
        </w:rPr>
      </w:pPr>
    </w:p>
    <w:p w:rsidR="00C11B20" w:rsidRDefault="00C11B20">
      <w:pPr>
        <w:jc w:val="center"/>
        <w:rPr>
          <w:rFonts w:ascii="Times New Roman" w:hAnsi="Times New Roman"/>
          <w:sz w:val="28"/>
        </w:rPr>
      </w:pPr>
    </w:p>
    <w:p w:rsidR="00C11B20" w:rsidRDefault="00C11B20">
      <w:pPr>
        <w:jc w:val="center"/>
        <w:rPr>
          <w:rFonts w:ascii="Times New Roman" w:hAnsi="Times New Roman"/>
          <w:sz w:val="28"/>
        </w:rPr>
      </w:pPr>
    </w:p>
    <w:p w:rsidR="00C11B20" w:rsidRDefault="00C11B20">
      <w:pPr>
        <w:jc w:val="center"/>
        <w:rPr>
          <w:rFonts w:ascii="Times New Roman" w:hAnsi="Times New Roman"/>
          <w:sz w:val="28"/>
        </w:rPr>
      </w:pPr>
    </w:p>
    <w:p w:rsidR="00C11B20" w:rsidRDefault="00C11B20">
      <w:pPr>
        <w:jc w:val="center"/>
        <w:rPr>
          <w:rFonts w:ascii="Times New Roman" w:hAnsi="Times New Roman"/>
          <w:sz w:val="28"/>
        </w:rPr>
      </w:pPr>
    </w:p>
    <w:p w:rsidR="00C11B20" w:rsidRDefault="00C11B20">
      <w:pPr>
        <w:jc w:val="center"/>
        <w:rPr>
          <w:rFonts w:ascii="Times New Roman" w:hAnsi="Times New Roman"/>
          <w:sz w:val="28"/>
        </w:rPr>
      </w:pPr>
    </w:p>
    <w:p w:rsidR="00C11B20" w:rsidRDefault="00C11B20">
      <w:pPr>
        <w:jc w:val="center"/>
        <w:rPr>
          <w:rFonts w:ascii="Times New Roman" w:hAnsi="Times New Roman"/>
          <w:sz w:val="28"/>
        </w:rPr>
      </w:pPr>
    </w:p>
    <w:p w:rsidR="00C11B20" w:rsidRDefault="001F6F72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Консультация для родителей:</w:t>
      </w:r>
    </w:p>
    <w:p w:rsidR="00C11B20" w:rsidRDefault="001F6F72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«</w:t>
      </w:r>
      <w:hyperlink r:id="rId4" w:tooltip="Постоянная сслыка на Необычные способы рисования для детей" w:history="1">
        <w:r>
          <w:rPr>
            <w:rStyle w:val="a4"/>
            <w:rFonts w:ascii="Times New Roman" w:hAnsi="Times New Roman"/>
            <w:b/>
            <w:color w:val="auto"/>
            <w:sz w:val="44"/>
            <w:u w:val="none"/>
          </w:rPr>
          <w:t>Необычные способы рисования для детей</w:t>
        </w:r>
      </w:hyperlink>
      <w:r>
        <w:rPr>
          <w:rFonts w:ascii="Times New Roman" w:hAnsi="Times New Roman"/>
          <w:b/>
          <w:sz w:val="44"/>
        </w:rPr>
        <w:t>».</w:t>
      </w:r>
    </w:p>
    <w:p w:rsidR="00C11B20" w:rsidRDefault="00C11B20">
      <w:pPr>
        <w:jc w:val="center"/>
        <w:rPr>
          <w:rFonts w:ascii="Times New Roman" w:hAnsi="Times New Roman"/>
          <w:b/>
          <w:sz w:val="40"/>
        </w:rPr>
      </w:pPr>
    </w:p>
    <w:p w:rsidR="00C11B20" w:rsidRDefault="00C11B20">
      <w:pPr>
        <w:jc w:val="center"/>
        <w:rPr>
          <w:rFonts w:ascii="Times New Roman" w:hAnsi="Times New Roman"/>
          <w:b/>
          <w:sz w:val="40"/>
        </w:rPr>
      </w:pPr>
    </w:p>
    <w:p w:rsidR="00C11B20" w:rsidRDefault="00C11B20">
      <w:pPr>
        <w:jc w:val="center"/>
        <w:rPr>
          <w:rFonts w:ascii="Times New Roman" w:hAnsi="Times New Roman"/>
          <w:b/>
          <w:sz w:val="40"/>
        </w:rPr>
      </w:pPr>
    </w:p>
    <w:p w:rsidR="00C11B20" w:rsidRDefault="00C11B20">
      <w:pPr>
        <w:jc w:val="center"/>
        <w:rPr>
          <w:rFonts w:ascii="Times New Roman" w:hAnsi="Times New Roman"/>
          <w:b/>
          <w:sz w:val="40"/>
        </w:rPr>
      </w:pPr>
    </w:p>
    <w:p w:rsidR="00C11B20" w:rsidRDefault="00C11B20">
      <w:pPr>
        <w:jc w:val="center"/>
        <w:rPr>
          <w:rFonts w:ascii="Times New Roman" w:hAnsi="Times New Roman"/>
          <w:b/>
          <w:sz w:val="40"/>
        </w:rPr>
      </w:pPr>
    </w:p>
    <w:p w:rsidR="00C11B20" w:rsidRDefault="00C11B20">
      <w:pPr>
        <w:jc w:val="center"/>
        <w:rPr>
          <w:rFonts w:ascii="Times New Roman" w:hAnsi="Times New Roman"/>
          <w:b/>
          <w:sz w:val="40"/>
        </w:rPr>
      </w:pPr>
    </w:p>
    <w:p w:rsidR="00C11B20" w:rsidRDefault="00C11B20">
      <w:pPr>
        <w:jc w:val="center"/>
        <w:rPr>
          <w:rFonts w:ascii="Times New Roman" w:hAnsi="Times New Roman"/>
          <w:b/>
          <w:sz w:val="40"/>
        </w:rPr>
      </w:pPr>
    </w:p>
    <w:p w:rsidR="00C11B20" w:rsidRDefault="00C11B20">
      <w:pPr>
        <w:jc w:val="center"/>
        <w:rPr>
          <w:rFonts w:ascii="Times New Roman" w:hAnsi="Times New Roman"/>
          <w:b/>
          <w:sz w:val="40"/>
        </w:rPr>
      </w:pPr>
    </w:p>
    <w:p w:rsidR="00C11B20" w:rsidRDefault="00C11B20">
      <w:pPr>
        <w:jc w:val="center"/>
        <w:rPr>
          <w:rFonts w:ascii="Times New Roman" w:hAnsi="Times New Roman"/>
          <w:b/>
          <w:sz w:val="40"/>
        </w:rPr>
      </w:pPr>
    </w:p>
    <w:p w:rsidR="00C11B20" w:rsidRDefault="001F6F7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Выполнила: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Воспитаталь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:</w:t>
      </w:r>
      <w:proofErr w:type="spell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акашева</w:t>
      </w:r>
      <w:proofErr w:type="spellEnd"/>
      <w:r>
        <w:rPr>
          <w:rFonts w:ascii="Times New Roman" w:hAnsi="Times New Roman"/>
          <w:sz w:val="28"/>
        </w:rPr>
        <w:t xml:space="preserve"> Э.Х.</w:t>
      </w:r>
    </w:p>
    <w:p w:rsidR="00C11B20" w:rsidRDefault="00C11B20">
      <w:pPr>
        <w:jc w:val="right"/>
        <w:rPr>
          <w:rFonts w:ascii="Times New Roman" w:hAnsi="Times New Roman"/>
          <w:sz w:val="28"/>
        </w:rPr>
      </w:pPr>
    </w:p>
    <w:p w:rsidR="00C11B20" w:rsidRDefault="00C11B20">
      <w:pPr>
        <w:jc w:val="center"/>
        <w:rPr>
          <w:rFonts w:ascii="Times New Roman" w:hAnsi="Times New Roman"/>
          <w:sz w:val="28"/>
        </w:rPr>
      </w:pPr>
    </w:p>
    <w:p w:rsidR="00C11B20" w:rsidRDefault="00C11B20">
      <w:pPr>
        <w:jc w:val="center"/>
        <w:rPr>
          <w:rStyle w:val="a4"/>
          <w:rFonts w:ascii="Times New Roman" w:hAnsi="Times New Roman"/>
          <w:b/>
          <w:sz w:val="40"/>
        </w:rPr>
      </w:pPr>
    </w:p>
    <w:p w:rsidR="00C11B20" w:rsidRDefault="00C11B20">
      <w:pPr>
        <w:spacing w:line="240" w:lineRule="auto"/>
        <w:rPr>
          <w:rStyle w:val="a4"/>
          <w:rFonts w:ascii="Times New Roman" w:hAnsi="Times New Roman"/>
          <w:sz w:val="28"/>
        </w:rPr>
      </w:pPr>
    </w:p>
    <w:p w:rsidR="00C11B20" w:rsidRDefault="001F6F72">
      <w:pPr>
        <w:spacing w:before="225" w:after="225" w:line="240" w:lineRule="auto"/>
        <w:ind w:firstLine="400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Консультация для </w:t>
      </w:r>
      <w:r>
        <w:rPr>
          <w:rFonts w:ascii="Times New Roman" w:hAnsi="Times New Roman"/>
          <w:b/>
          <w:color w:val="111111"/>
          <w:sz w:val="28"/>
        </w:rPr>
        <w:t>родителей «Необычные способы рисования»</w:t>
      </w:r>
    </w:p>
    <w:p w:rsidR="00C11B20" w:rsidRDefault="001F6F72">
      <w:pPr>
        <w:spacing w:before="225" w:after="225" w:line="240" w:lineRule="auto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Дошкольники по природе своей способны 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</w:t>
      </w:r>
      <w:r>
        <w:rPr>
          <w:rFonts w:ascii="Times New Roman" w:hAnsi="Times New Roman"/>
          <w:color w:val="111111"/>
          <w:sz w:val="28"/>
        </w:rPr>
        <w:t xml:space="preserve"> деятельности – дар, о котором можно только мечтать, но этому можно и научить.</w:t>
      </w:r>
    </w:p>
    <w:p w:rsidR="00C11B20" w:rsidRDefault="001F6F72">
      <w:pPr>
        <w:spacing w:before="225" w:after="225" w:line="240" w:lineRule="auto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Нам взрослым, необходимо развить в ребёнке чувство красоты. Именно от нас зависит, какой – богатой или бедной – будет его духовная </w:t>
      </w:r>
      <w:proofErr w:type="spellStart"/>
      <w:r>
        <w:rPr>
          <w:rFonts w:ascii="Times New Roman" w:hAnsi="Times New Roman"/>
          <w:color w:val="111111"/>
          <w:sz w:val="28"/>
        </w:rPr>
        <w:t>жизнь</w:t>
      </w:r>
      <w:proofErr w:type="gramStart"/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  <w:u w:val="single"/>
        </w:rPr>
        <w:t>С</w:t>
      </w:r>
      <w:proofErr w:type="gramEnd"/>
      <w:r>
        <w:rPr>
          <w:rFonts w:ascii="Times New Roman" w:hAnsi="Times New Roman"/>
          <w:color w:val="111111"/>
          <w:sz w:val="28"/>
          <w:u w:val="single"/>
        </w:rPr>
        <w:t>ледует</w:t>
      </w:r>
      <w:proofErr w:type="spellEnd"/>
      <w:r>
        <w:rPr>
          <w:rFonts w:ascii="Times New Roman" w:hAnsi="Times New Roman"/>
          <w:color w:val="111111"/>
          <w:sz w:val="28"/>
          <w:u w:val="single"/>
        </w:rPr>
        <w:t xml:space="preserve"> помнить</w:t>
      </w:r>
      <w:r>
        <w:rPr>
          <w:rFonts w:ascii="Times New Roman" w:hAnsi="Times New Roman"/>
          <w:color w:val="111111"/>
          <w:sz w:val="28"/>
        </w:rPr>
        <w:t xml:space="preserve">: если восприятие </w:t>
      </w:r>
      <w:r>
        <w:rPr>
          <w:rFonts w:ascii="Times New Roman" w:hAnsi="Times New Roman"/>
          <w:color w:val="111111"/>
          <w:sz w:val="28"/>
        </w:rPr>
        <w:t>прекрасного не будет подкреплено участием ребёнка в созидании красоты, то, как считают, в ребёнке формируется «инфантильная восторженность».</w:t>
      </w:r>
    </w:p>
    <w:p w:rsidR="00C11B20" w:rsidRDefault="001F6F72">
      <w:pPr>
        <w:spacing w:before="225" w:after="225" w:line="240" w:lineRule="auto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Чтобы привить любовь к изобразительному искусству, вызвать </w:t>
      </w:r>
      <w:proofErr w:type="gramStart"/>
      <w:r>
        <w:rPr>
          <w:rFonts w:ascii="Times New Roman" w:hAnsi="Times New Roman"/>
          <w:color w:val="111111"/>
          <w:sz w:val="28"/>
        </w:rPr>
        <w:t>интерес</w:t>
      </w:r>
      <w:proofErr w:type="gramEnd"/>
      <w:r>
        <w:rPr>
          <w:rFonts w:ascii="Times New Roman" w:hAnsi="Times New Roman"/>
          <w:color w:val="111111"/>
          <w:sz w:val="28"/>
        </w:rPr>
        <w:t xml:space="preserve"> к рисованию начиная с младшего дошкольного возра</w:t>
      </w:r>
      <w:r>
        <w:rPr>
          <w:rFonts w:ascii="Times New Roman" w:hAnsi="Times New Roman"/>
          <w:color w:val="111111"/>
          <w:sz w:val="28"/>
        </w:rPr>
        <w:t>ста, надо использовать нетрадиционные способы изображения. Такое нетрадиционное рисование 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</w:t>
      </w:r>
      <w:r>
        <w:rPr>
          <w:rFonts w:ascii="Times New Roman" w:hAnsi="Times New Roman"/>
          <w:color w:val="111111"/>
          <w:sz w:val="28"/>
        </w:rPr>
        <w:t>й непредсказуемостью.</w:t>
      </w:r>
    </w:p>
    <w:p w:rsidR="00C11B20" w:rsidRDefault="001F6F72">
      <w:pPr>
        <w:spacing w:before="225" w:after="225" w:line="240" w:lineRule="auto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C11B20" w:rsidRDefault="001F6F72">
      <w:pPr>
        <w:spacing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Один из любимых детьми способов нетрадиционного рисования – рисовани</w:t>
      </w:r>
      <w:r>
        <w:rPr>
          <w:rFonts w:ascii="Times New Roman" w:hAnsi="Times New Roman"/>
          <w:color w:val="111111"/>
          <w:sz w:val="28"/>
        </w:rPr>
        <w:t xml:space="preserve">е солью. </w:t>
      </w:r>
      <w:proofErr w:type="gramStart"/>
      <w:r>
        <w:rPr>
          <w:rFonts w:ascii="Times New Roman" w:hAnsi="Times New Roman"/>
          <w:color w:val="111111"/>
          <w:sz w:val="28"/>
        </w:rPr>
        <w:t>А ведь можно рисовать: зубной щёткой, и ватой, и пальцем, ладонью, тампоном, мятой бумагой, трубочкой, гоняя краску (каплю) по листу бумаги, печатать разными предметами, создавать композиции свечкой, помадой, ступнями…</w:t>
      </w:r>
      <w:proofErr w:type="gramEnd"/>
    </w:p>
    <w:p w:rsidR="00C11B20" w:rsidRDefault="001F6F7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Идей для работ с детьми </w:t>
      </w:r>
      <w:proofErr w:type="spellStart"/>
      <w:r>
        <w:rPr>
          <w:rFonts w:ascii="Times New Roman" w:hAnsi="Times New Roman"/>
          <w:sz w:val="28"/>
        </w:rPr>
        <w:t>масс</w:t>
      </w:r>
      <w:r>
        <w:rPr>
          <w:rFonts w:ascii="Times New Roman" w:hAnsi="Times New Roman"/>
          <w:sz w:val="28"/>
        </w:rPr>
        <w:t>а</w:t>
      </w:r>
      <w:proofErr w:type="gramStart"/>
      <w:r>
        <w:rPr>
          <w:rFonts w:ascii="Times New Roman" w:hAnsi="Times New Roman"/>
          <w:sz w:val="28"/>
        </w:rPr>
        <w:t>,т</w:t>
      </w:r>
      <w:proofErr w:type="gramEnd"/>
      <w:r>
        <w:rPr>
          <w:rFonts w:ascii="Times New Roman" w:hAnsi="Times New Roman"/>
          <w:sz w:val="28"/>
        </w:rPr>
        <w:t>еперь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втает</w:t>
      </w:r>
      <w:proofErr w:type="spellEnd"/>
      <w:r>
        <w:rPr>
          <w:rFonts w:ascii="Times New Roman" w:hAnsi="Times New Roman"/>
          <w:sz w:val="28"/>
        </w:rPr>
        <w:t xml:space="preserve"> вопрос ,как хранить рисунки. </w:t>
      </w:r>
      <w:bookmarkStart w:id="0" w:name="_dx_frag_StartFragment"/>
      <w:bookmarkEnd w:id="0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Мне понравился  способ паспарту, эффектный, неожиданный, крайне полезный для молодых мам, которые не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знают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зачем им хранить рисунки своих малышей, на которых ничего нельзя разобрать. Паспарту представляет собой к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артон с вырезанной серединкой любой формы под рамку, куда можно вставлять разные картинки. Маме следует только создать паспарту в виде машинки, бабочки, вазы или цветка, вырезать маникюрными ножницами, вставить туда шедевры маленьких детей, а потом можно л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юбоваться, показывать гостям и хранить 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hd w:val="clear" w:color="auto" w:fill="FFFFFF"/>
          </w:rPr>
          <w:t>детские поделки</w:t>
        </w:r>
      </w:hyperlink>
      <w:r>
        <w:rPr>
          <w:rFonts w:ascii="Times New Roman" w:hAnsi="Times New Roman"/>
          <w:color w:val="000000"/>
          <w:sz w:val="28"/>
          <w:shd w:val="clear" w:color="auto" w:fill="FFFFFF"/>
        </w:rPr>
        <w:t> в папке в готовом виде.</w:t>
      </w:r>
    </w:p>
    <w:sectPr w:rsidR="00C11B20" w:rsidSect="00C11B2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20"/>
    <w:rsid w:val="001F6F72"/>
    <w:rsid w:val="00C1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20"/>
    <w:pPr>
      <w:spacing w:after="160" w:line="259" w:lineRule="auto"/>
    </w:pPr>
  </w:style>
  <w:style w:type="paragraph" w:styleId="2">
    <w:name w:val="heading 2"/>
    <w:basedOn w:val="a"/>
    <w:link w:val="20"/>
    <w:qFormat/>
    <w:rsid w:val="00C11B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11B2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C11B20"/>
  </w:style>
  <w:style w:type="character" w:styleId="a4">
    <w:name w:val="Hyperlink"/>
    <w:basedOn w:val="a0"/>
    <w:semiHidden/>
    <w:rsid w:val="00C11B2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11B20"/>
    <w:rPr>
      <w:rFonts w:ascii="Times New Roman" w:hAnsi="Times New Roman"/>
      <w:b/>
      <w:sz w:val="36"/>
    </w:rPr>
  </w:style>
  <w:style w:type="character" w:customStyle="1" w:styleId="apple-converted-space">
    <w:name w:val="apple-converted-space"/>
    <w:basedOn w:val="a0"/>
    <w:rsid w:val="00C11B20"/>
  </w:style>
  <w:style w:type="character" w:styleId="a5">
    <w:name w:val="Strong"/>
    <w:basedOn w:val="a0"/>
    <w:qFormat/>
    <w:rsid w:val="00C11B20"/>
    <w:rPr>
      <w:b/>
    </w:rPr>
  </w:style>
  <w:style w:type="table" w:styleId="1">
    <w:name w:val="Table Simple 1"/>
    <w:basedOn w:val="a1"/>
    <w:rsid w:val="00C11B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belzo.ru/risovanie/risovanie-plastilinom.html/&amp;sa=D&amp;ust=1458291557783000&amp;usg=AFQjCNERy1lfD-iqFSKI7AKR7fXKFxIWjQ" TargetMode="External"/><Relationship Id="rId4" Type="http://schemas.openxmlformats.org/officeDocument/2006/relationships/hyperlink" Target="http://belzo.ru/risovanie/neobyichnyie-sposobyi-risovaniya-dlya-detey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2021-02-15T21:22:00Z</dcterms:created>
  <dcterms:modified xsi:type="dcterms:W3CDTF">2021-02-15T21:22:00Z</dcterms:modified>
</cp:coreProperties>
</file>